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A18" w:rsidRPr="003A5A18" w:rsidRDefault="003A5A18" w:rsidP="003A5A1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bookmarkStart w:id="0" w:name="_GoBack"/>
      <w:r w:rsidRPr="003A5A18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L'ADEME signe un accord-cadre avec le Grand Lyon</w:t>
      </w:r>
    </w:p>
    <w:bookmarkEnd w:id="0"/>
    <w:p w:rsidR="003A5A18" w:rsidRPr="003A5A18" w:rsidRDefault="003A5A18" w:rsidP="003A5A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3A5A18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01/06/2005</w:t>
      </w:r>
    </w:p>
    <w:p w:rsidR="003A5A18" w:rsidRPr="003A5A18" w:rsidRDefault="003A5A18" w:rsidP="003A5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6" w:tooltip="Retour au sommaire Communiqués de presse" w:history="1">
        <w:r w:rsidRPr="003A5A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Retour au sommaire</w:t>
        </w:r>
        <w:r w:rsidRPr="003A5A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br/>
        </w:r>
        <w:r w:rsidRPr="003A5A1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fr-FR"/>
          </w:rPr>
          <w:t>Communiqués de presse</w:t>
        </w:r>
      </w:hyperlink>
    </w:p>
    <w:p w:rsidR="003A5A18" w:rsidRPr="003A5A18" w:rsidRDefault="003A5A18" w:rsidP="003A5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A5A18" w:rsidRPr="003A5A18" w:rsidRDefault="003A5A18" w:rsidP="003A5A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5A18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 xml:space="preserve">Michèle </w:t>
      </w:r>
      <w:proofErr w:type="spellStart"/>
      <w:r w:rsidRPr="003A5A18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Pappalardo</w:t>
      </w:r>
      <w:proofErr w:type="spellEnd"/>
      <w:r w:rsidRPr="003A5A18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 xml:space="preserve">, présidente de l'ADEME et Gérard </w:t>
      </w:r>
      <w:proofErr w:type="spellStart"/>
      <w:r w:rsidRPr="003A5A18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Collomb</w:t>
      </w:r>
      <w:proofErr w:type="spellEnd"/>
      <w:r w:rsidRPr="003A5A18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 xml:space="preserve">, sénateur-maire de Lyon et président du Grand Lyon ont signé le 1er juin à Lyon un accord-cadre de partenariat autour du développement durable, le premier de ce type </w:t>
      </w:r>
    </w:p>
    <w:p w:rsidR="003A5A18" w:rsidRPr="003A5A18" w:rsidRDefault="003A5A18" w:rsidP="003A5A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5A18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3A5A18" w:rsidRPr="003A5A18" w:rsidRDefault="003A5A18" w:rsidP="003A5A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5A1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Cet accord, d'une durée de six ans (2005-2010) doit permettre de mettre en visibilité et en cohérence notre coopération sur les différentes thématiques du développement durable : </w:t>
      </w:r>
      <w:r w:rsidRPr="003A5A1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les énergies, l'urbanisme, les déplacements, le bâtiment, la qualité de l'air, les déchets et l'action internationale. </w:t>
      </w:r>
    </w:p>
    <w:p w:rsidR="003A5A18" w:rsidRPr="003A5A18" w:rsidRDefault="003A5A18" w:rsidP="003A5A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5A1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Il s'agit du premier accord-cadre de ce genre signé par l'ADEME avec une grande collectivité territoriale, au-delà des partenariats qu'elle entretient depuis de nombreuses années avec les départements et les régions</w:t>
      </w:r>
      <w:r w:rsidRPr="003A5A1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Le Grand Lyon est en effet une des premières communautés urbaines de France (55 communes, 1,2 million d'habitants). </w:t>
      </w:r>
      <w:r w:rsidRPr="003A5A1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Il marque la volonté conjointe de l'ADEME et du Grand Lyon de valoriser les efforts entrepris de longue date dans un cadre global et structurant. </w:t>
      </w:r>
    </w:p>
    <w:p w:rsidR="003A5A18" w:rsidRPr="003A5A18" w:rsidRDefault="003A5A18" w:rsidP="003A5A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5A1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Ce premier accord-cadre ouvre la voie à des partenariats renforcés avec les collectivités territoriales, et plus spécifiquement les grandes agglomérations, qui sont devenus des acteurs majeurs du </w:t>
      </w:r>
    </w:p>
    <w:p w:rsidR="003A5A18" w:rsidRPr="003A5A18" w:rsidRDefault="003A5A18" w:rsidP="003A5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A5A18" w:rsidRPr="003A5A18" w:rsidRDefault="003A5A18" w:rsidP="003A5A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3A5A18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Contact</w:t>
      </w:r>
    </w:p>
    <w:p w:rsidR="003A5A18" w:rsidRPr="003A5A18" w:rsidRDefault="003A5A18" w:rsidP="003A5A1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5A18">
        <w:rPr>
          <w:rFonts w:ascii="Times New Roman" w:eastAsia="Times New Roman" w:hAnsi="Times New Roman" w:cs="Times New Roman"/>
          <w:sz w:val="24"/>
          <w:szCs w:val="24"/>
          <w:lang w:eastAsia="fr-FR"/>
        </w:rPr>
        <w:t>Relations Presse ADEME</w:t>
      </w:r>
    </w:p>
    <w:p w:rsidR="003A5A18" w:rsidRPr="003A5A18" w:rsidRDefault="003A5A18" w:rsidP="003A5A1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3A5A18">
        <w:rPr>
          <w:rFonts w:ascii="Times New Roman" w:eastAsia="Times New Roman" w:hAnsi="Times New Roman" w:cs="Times New Roman"/>
          <w:sz w:val="24"/>
          <w:szCs w:val="24"/>
          <w:lang w:eastAsia="fr-FR"/>
        </w:rPr>
        <w:t>Golin</w:t>
      </w:r>
      <w:proofErr w:type="spellEnd"/>
      <w:r w:rsidRPr="003A5A1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Harris</w:t>
      </w:r>
      <w:r w:rsidRPr="003A5A1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hyperlink r:id="rId7" w:history="1">
        <w:r w:rsidRPr="003A5A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Cécile </w:t>
        </w:r>
        <w:proofErr w:type="spellStart"/>
        <w:r w:rsidRPr="003A5A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Lardillon</w:t>
        </w:r>
        <w:proofErr w:type="spellEnd"/>
        <w:r w:rsidRPr="003A5A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, Coralie Ménard, Natacha Minier</w:t>
        </w:r>
        <w:r w:rsidRPr="003A5A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br/>
        </w:r>
      </w:hyperlink>
      <w:r w:rsidRPr="003A5A18">
        <w:rPr>
          <w:rFonts w:ascii="Times New Roman" w:eastAsia="Times New Roman" w:hAnsi="Times New Roman" w:cs="Times New Roman"/>
          <w:sz w:val="24"/>
          <w:szCs w:val="24"/>
          <w:lang w:eastAsia="fr-FR"/>
        </w:rPr>
        <w:t>Tél. : 01 40 41 55 01</w:t>
      </w:r>
    </w:p>
    <w:p w:rsidR="004B1335" w:rsidRDefault="004B1335"/>
    <w:sectPr w:rsidR="004B1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97FE8"/>
    <w:multiLevelType w:val="multilevel"/>
    <w:tmpl w:val="59347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A18"/>
    <w:rsid w:val="003A5A18"/>
    <w:rsid w:val="004B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3A5A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3A5A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3A5A18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3A5A18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3A5A1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A5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3A5A18"/>
    <w:rPr>
      <w:i/>
      <w:iCs/>
    </w:rPr>
  </w:style>
  <w:style w:type="character" w:styleId="lev">
    <w:name w:val="Strong"/>
    <w:basedOn w:val="Policepardfaut"/>
    <w:uiPriority w:val="22"/>
    <w:qFormat/>
    <w:rsid w:val="003A5A18"/>
    <w:rPr>
      <w:b/>
      <w:bCs/>
    </w:rPr>
  </w:style>
  <w:style w:type="character" w:customStyle="1" w:styleId="gras">
    <w:name w:val="gras"/>
    <w:basedOn w:val="Policepardfaut"/>
    <w:rsid w:val="003A5A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3A5A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3A5A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3A5A18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3A5A18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3A5A1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A5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3A5A18"/>
    <w:rPr>
      <w:i/>
      <w:iCs/>
    </w:rPr>
  </w:style>
  <w:style w:type="character" w:styleId="lev">
    <w:name w:val="Strong"/>
    <w:basedOn w:val="Policepardfaut"/>
    <w:uiPriority w:val="22"/>
    <w:qFormat/>
    <w:rsid w:val="003A5A18"/>
    <w:rPr>
      <w:b/>
      <w:bCs/>
    </w:rPr>
  </w:style>
  <w:style w:type="character" w:customStyle="1" w:styleId="gras">
    <w:name w:val="gras"/>
    <w:basedOn w:val="Policepardfaut"/>
    <w:rsid w:val="003A5A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3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8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3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5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60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56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51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ervicedepresseademe@golinharri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2.ademe.fr/servlet/KBaseShow?sort=-1&amp;cid=96&amp;m=3&amp;catid=12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1368</Characters>
  <Application>Microsoft Office Word</Application>
  <DocSecurity>0</DocSecurity>
  <Lines>11</Lines>
  <Paragraphs>3</Paragraphs>
  <ScaleCrop>false</ScaleCrop>
  <Company>ADEME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GOARIN Joël</dc:creator>
  <cp:lastModifiedBy>GOARIN Joël</cp:lastModifiedBy>
  <cp:revision>1</cp:revision>
  <dcterms:created xsi:type="dcterms:W3CDTF">2014-07-16T13:20:00Z</dcterms:created>
  <dcterms:modified xsi:type="dcterms:W3CDTF">2014-07-16T13:21:00Z</dcterms:modified>
</cp:coreProperties>
</file>