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56" w:rsidRPr="003D2856" w:rsidRDefault="003D2856" w:rsidP="003D285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D2856">
        <w:rPr>
          <w:rFonts w:ascii="Times New Roman" w:eastAsia="Times New Roman" w:hAnsi="Times New Roman" w:cs="Times New Roman"/>
          <w:b/>
          <w:bCs/>
          <w:sz w:val="36"/>
          <w:szCs w:val="36"/>
          <w:lang w:eastAsia="fr-FR"/>
        </w:rPr>
        <w:t xml:space="preserve">L'ADEME, partenaire des collectivités territoriales est présente au </w:t>
      </w:r>
      <w:bookmarkStart w:id="0" w:name="_GoBack"/>
      <w:r w:rsidRPr="003D2856">
        <w:rPr>
          <w:rFonts w:ascii="Times New Roman" w:eastAsia="Times New Roman" w:hAnsi="Times New Roman" w:cs="Times New Roman"/>
          <w:b/>
          <w:bCs/>
          <w:sz w:val="36"/>
          <w:szCs w:val="36"/>
          <w:lang w:eastAsia="fr-FR"/>
        </w:rPr>
        <w:t xml:space="preserve">Salon des Maires </w:t>
      </w:r>
      <w:bookmarkEnd w:id="0"/>
      <w:r w:rsidRPr="003D2856">
        <w:rPr>
          <w:rFonts w:ascii="Times New Roman" w:eastAsia="Times New Roman" w:hAnsi="Times New Roman" w:cs="Times New Roman"/>
          <w:b/>
          <w:bCs/>
          <w:sz w:val="36"/>
          <w:szCs w:val="36"/>
          <w:lang w:eastAsia="fr-FR"/>
        </w:rPr>
        <w:t xml:space="preserve">et des Collectivités Locales </w:t>
      </w:r>
    </w:p>
    <w:p w:rsidR="003D2856" w:rsidRPr="003D2856" w:rsidRDefault="003D2856" w:rsidP="003D285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3D2856">
        <w:rPr>
          <w:rFonts w:ascii="Times New Roman" w:eastAsia="Times New Roman" w:hAnsi="Times New Roman" w:cs="Times New Roman"/>
          <w:b/>
          <w:bCs/>
          <w:sz w:val="27"/>
          <w:szCs w:val="27"/>
          <w:lang w:eastAsia="fr-FR"/>
        </w:rPr>
        <w:t>21/11/2005</w:t>
      </w:r>
    </w:p>
    <w:p w:rsidR="003D2856" w:rsidRPr="003D2856" w:rsidRDefault="003D2856" w:rsidP="003D2856">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3D2856">
          <w:rPr>
            <w:rFonts w:ascii="Times New Roman" w:eastAsia="Times New Roman" w:hAnsi="Times New Roman" w:cs="Times New Roman"/>
            <w:color w:val="0000FF"/>
            <w:sz w:val="24"/>
            <w:szCs w:val="24"/>
            <w:u w:val="single"/>
            <w:lang w:eastAsia="fr-FR"/>
          </w:rPr>
          <w:t>Retour au sommaire</w:t>
        </w:r>
        <w:r w:rsidRPr="003D2856">
          <w:rPr>
            <w:rFonts w:ascii="Times New Roman" w:eastAsia="Times New Roman" w:hAnsi="Times New Roman" w:cs="Times New Roman"/>
            <w:color w:val="0000FF"/>
            <w:sz w:val="24"/>
            <w:szCs w:val="24"/>
            <w:u w:val="single"/>
            <w:lang w:eastAsia="fr-FR"/>
          </w:rPr>
          <w:br/>
        </w:r>
        <w:r w:rsidRPr="003D2856">
          <w:rPr>
            <w:rFonts w:ascii="Times New Roman" w:eastAsia="Times New Roman" w:hAnsi="Times New Roman" w:cs="Times New Roman"/>
            <w:b/>
            <w:bCs/>
            <w:color w:val="0000FF"/>
            <w:sz w:val="24"/>
            <w:szCs w:val="24"/>
            <w:u w:val="single"/>
            <w:lang w:eastAsia="fr-FR"/>
          </w:rPr>
          <w:t>Communiqués de presse</w:t>
        </w:r>
      </w:hyperlink>
    </w:p>
    <w:p w:rsidR="003D2856" w:rsidRPr="003D2856" w:rsidRDefault="003D2856" w:rsidP="003D2856">
      <w:pPr>
        <w:spacing w:after="0" w:line="240" w:lineRule="auto"/>
        <w:rPr>
          <w:rFonts w:ascii="Times New Roman" w:eastAsia="Times New Roman" w:hAnsi="Times New Roman" w:cs="Times New Roman"/>
          <w:sz w:val="24"/>
          <w:szCs w:val="24"/>
          <w:lang w:eastAsia="fr-FR"/>
        </w:rPr>
      </w:pPr>
    </w:p>
    <w:p w:rsidR="003D2856" w:rsidRPr="003D2856" w:rsidRDefault="003D2856" w:rsidP="003D285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D2856">
        <w:rPr>
          <w:rFonts w:ascii="Times New Roman" w:eastAsia="Times New Roman" w:hAnsi="Times New Roman" w:cs="Times New Roman"/>
          <w:b/>
          <w:bCs/>
          <w:sz w:val="20"/>
          <w:szCs w:val="20"/>
          <w:lang w:eastAsia="fr-FR"/>
        </w:rPr>
        <w:t>Du mardi 22 novembre 2005 au jeudi 24 novembre 2005</w:t>
      </w:r>
      <w:proofErr w:type="gramStart"/>
      <w:r w:rsidRPr="003D2856">
        <w:rPr>
          <w:rFonts w:ascii="Times New Roman" w:eastAsia="Times New Roman" w:hAnsi="Times New Roman" w:cs="Times New Roman"/>
          <w:b/>
          <w:bCs/>
          <w:sz w:val="20"/>
          <w:szCs w:val="20"/>
          <w:lang w:eastAsia="fr-FR"/>
        </w:rPr>
        <w:t>,</w:t>
      </w:r>
      <w:proofErr w:type="gramEnd"/>
      <w:r w:rsidRPr="003D2856">
        <w:rPr>
          <w:rFonts w:ascii="Times New Roman" w:eastAsia="Times New Roman" w:hAnsi="Times New Roman" w:cs="Times New Roman"/>
          <w:b/>
          <w:bCs/>
          <w:sz w:val="20"/>
          <w:szCs w:val="20"/>
          <w:lang w:eastAsia="fr-FR"/>
        </w:rPr>
        <w:br/>
        <w:t xml:space="preserve">Parc des Expositions Paris Porte de Versailles (hall 2.1, stand B63) </w:t>
      </w:r>
    </w:p>
    <w:p w:rsidR="003D2856" w:rsidRPr="003D2856" w:rsidRDefault="003D2856" w:rsidP="003D2856">
      <w:pPr>
        <w:spacing w:before="100" w:beforeAutospacing="1" w:after="100" w:afterAutospacing="1" w:line="240" w:lineRule="auto"/>
        <w:rPr>
          <w:rFonts w:ascii="Times New Roman" w:eastAsia="Times New Roman" w:hAnsi="Times New Roman" w:cs="Times New Roman"/>
          <w:sz w:val="24"/>
          <w:szCs w:val="24"/>
          <w:lang w:eastAsia="fr-FR"/>
        </w:rPr>
      </w:pP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b/>
          <w:bCs/>
          <w:i/>
          <w:iCs/>
          <w:sz w:val="24"/>
          <w:szCs w:val="24"/>
          <w:lang w:eastAsia="fr-FR"/>
        </w:rPr>
        <w:t>L'ADEME est présente, cette année encore, sur le Salon des Maires et des Collectivités Locales. Son stand sera principalement consacré à la maîtrise de l'énergie, la lutte contre le changement climatique et les déchets ; un espace y sera par ailleurs dédié au Défi pour la Terre. Un des moments forts du salon sera consacré au lancement officiel par l'ADEME et la fondation Nicolas Hulot pour la Nature et l'Homme du concours "Défi pour la terre des collectivités".</w:t>
      </w:r>
    </w:p>
    <w:p w:rsidR="003D2856" w:rsidRPr="003D2856" w:rsidRDefault="003D2856" w:rsidP="003D285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D2856">
        <w:rPr>
          <w:rFonts w:ascii="Times New Roman" w:eastAsia="Times New Roman" w:hAnsi="Times New Roman" w:cs="Times New Roman"/>
          <w:b/>
          <w:bCs/>
          <w:sz w:val="20"/>
          <w:szCs w:val="20"/>
          <w:lang w:eastAsia="fr-FR"/>
        </w:rPr>
        <w:t xml:space="preserve"> L'ADEME, interlocuteur privilégié des Collectivités </w:t>
      </w:r>
      <w:r w:rsidRPr="003D2856">
        <w:rPr>
          <w:rFonts w:ascii="Times New Roman" w:eastAsia="Times New Roman" w:hAnsi="Times New Roman" w:cs="Times New Roman"/>
          <w:b/>
          <w:bCs/>
          <w:sz w:val="20"/>
          <w:szCs w:val="20"/>
          <w:lang w:eastAsia="fr-FR"/>
        </w:rPr>
        <w:br/>
      </w:r>
      <w:r w:rsidRPr="003D2856">
        <w:rPr>
          <w:rFonts w:ascii="Times New Roman" w:eastAsia="Times New Roman" w:hAnsi="Times New Roman" w:cs="Times New Roman"/>
          <w:sz w:val="24"/>
          <w:szCs w:val="24"/>
          <w:lang w:eastAsia="fr-FR"/>
        </w:rPr>
        <w:br/>
        <w:t xml:space="preserve">Le Salon des Maires et des Collectivités Locales rassemble plus de 50 000 élus et cadres autour de 800 exposants. Il se tient cette année parallèlement au 88ème Congrès des Maires de France. L'ADEME entretient depuis toujours une présence forte sur le Salon des Maires.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t xml:space="preserve">L'agence est un interlocuteur privilégié des collectivités territoriales. Elle met ses capacités d'expertise et de conseil à la disposition des collectivités pour les aider dans leurs démarches de développement durable et leur apporter des réponses aux problèmes environnementaux et énergétiques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t xml:space="preserve">Différents thèmes seront mis en valeur sur son stand : l'énergie et le changement climatique, les déchets et le Défi pour la Terre. Ce sera également l'occasion de diffuser son nouveau guide dédié aux collectivités : « </w:t>
      </w:r>
      <w:r w:rsidRPr="003D2856">
        <w:rPr>
          <w:rFonts w:ascii="Times New Roman" w:eastAsia="Times New Roman" w:hAnsi="Times New Roman" w:cs="Times New Roman"/>
          <w:i/>
          <w:iCs/>
          <w:sz w:val="24"/>
          <w:szCs w:val="24"/>
          <w:lang w:eastAsia="fr-FR"/>
        </w:rPr>
        <w:t xml:space="preserve">le petit guide d'un agent pas comme les autres face à ses éco-responsabilités au bureau </w:t>
      </w:r>
      <w:r w:rsidRPr="003D2856">
        <w:rPr>
          <w:rFonts w:ascii="Times New Roman" w:eastAsia="Times New Roman" w:hAnsi="Times New Roman" w:cs="Times New Roman"/>
          <w:sz w:val="24"/>
          <w:szCs w:val="24"/>
          <w:lang w:eastAsia="fr-FR"/>
        </w:rPr>
        <w:t>» qui propose des pistes pour lutter contre le changement climatique et préserver les ressources de la planète grâce à des gestes et des réflexes simples à mettre en ?</w:t>
      </w:r>
      <w:proofErr w:type="spellStart"/>
      <w:r w:rsidRPr="003D2856">
        <w:rPr>
          <w:rFonts w:ascii="Times New Roman" w:eastAsia="Times New Roman" w:hAnsi="Times New Roman" w:cs="Times New Roman"/>
          <w:sz w:val="24"/>
          <w:szCs w:val="24"/>
          <w:lang w:eastAsia="fr-FR"/>
        </w:rPr>
        <w:t>uvre</w:t>
      </w:r>
      <w:proofErr w:type="spellEnd"/>
      <w:r w:rsidRPr="003D2856">
        <w:rPr>
          <w:rFonts w:ascii="Times New Roman" w:eastAsia="Times New Roman" w:hAnsi="Times New Roman" w:cs="Times New Roman"/>
          <w:sz w:val="24"/>
          <w:szCs w:val="24"/>
          <w:lang w:eastAsia="fr-FR"/>
        </w:rPr>
        <w:t xml:space="preserve"> au bureau.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D2856">
        <w:rPr>
          <w:rFonts w:ascii="Times New Roman" w:eastAsia="Times New Roman" w:hAnsi="Times New Roman" w:cs="Times New Roman"/>
          <w:b/>
          <w:bCs/>
          <w:sz w:val="24"/>
          <w:szCs w:val="24"/>
          <w:lang w:eastAsia="fr-FR"/>
        </w:rPr>
        <w:t> </w:t>
      </w:r>
      <w:r w:rsidRPr="003D2856">
        <w:rPr>
          <w:rFonts w:ascii="Times New Roman" w:eastAsia="Times New Roman" w:hAnsi="Times New Roman" w:cs="Times New Roman"/>
          <w:b/>
          <w:bCs/>
          <w:sz w:val="20"/>
          <w:szCs w:val="20"/>
          <w:lang w:eastAsia="fr-FR"/>
        </w:rPr>
        <w:t xml:space="preserve">Les événements clé de l'ADEME sur le Salon des Maires et des Collectivités Territoriales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b/>
          <w:bCs/>
          <w:sz w:val="24"/>
          <w:szCs w:val="24"/>
          <w:lang w:eastAsia="fr-FR"/>
        </w:rPr>
        <w:t xml:space="preserve">? Mardi 22 novembre 2005 </w:t>
      </w:r>
      <w:r w:rsidRPr="003D2856">
        <w:rPr>
          <w:rFonts w:ascii="Times New Roman" w:eastAsia="Times New Roman" w:hAnsi="Times New Roman" w:cs="Times New Roman"/>
          <w:sz w:val="24"/>
          <w:szCs w:val="24"/>
          <w:lang w:eastAsia="fr-FR"/>
        </w:rPr>
        <w:br/>
        <w:t xml:space="preserve">Michèle </w:t>
      </w:r>
      <w:proofErr w:type="spellStart"/>
      <w:r w:rsidRPr="003D2856">
        <w:rPr>
          <w:rFonts w:ascii="Times New Roman" w:eastAsia="Times New Roman" w:hAnsi="Times New Roman" w:cs="Times New Roman"/>
          <w:sz w:val="24"/>
          <w:szCs w:val="24"/>
          <w:lang w:eastAsia="fr-FR"/>
        </w:rPr>
        <w:t>Pappalardo</w:t>
      </w:r>
      <w:proofErr w:type="spellEnd"/>
      <w:r w:rsidRPr="003D2856">
        <w:rPr>
          <w:rFonts w:ascii="Times New Roman" w:eastAsia="Times New Roman" w:hAnsi="Times New Roman" w:cs="Times New Roman"/>
          <w:sz w:val="24"/>
          <w:szCs w:val="24"/>
          <w:lang w:eastAsia="fr-FR"/>
        </w:rPr>
        <w:t>, présidente de l'ADEME, participera à la table ronde « Enjeux et textes réglementaires » organisée par le Bulletin de l'Industrie Pétrolière (BIP-</w:t>
      </w:r>
      <w:proofErr w:type="spellStart"/>
      <w:r w:rsidRPr="003D2856">
        <w:rPr>
          <w:rFonts w:ascii="Times New Roman" w:eastAsia="Times New Roman" w:hAnsi="Times New Roman" w:cs="Times New Roman"/>
          <w:sz w:val="24"/>
          <w:szCs w:val="24"/>
          <w:lang w:eastAsia="fr-FR"/>
        </w:rPr>
        <w:t>Enerpress</w:t>
      </w:r>
      <w:proofErr w:type="spellEnd"/>
      <w:r w:rsidRPr="003D2856">
        <w:rPr>
          <w:rFonts w:ascii="Times New Roman" w:eastAsia="Times New Roman" w:hAnsi="Times New Roman" w:cs="Times New Roman"/>
          <w:sz w:val="24"/>
          <w:szCs w:val="24"/>
          <w:lang w:eastAsia="fr-FR"/>
        </w:rPr>
        <w:t xml:space="preserve">), dans le cadre de la conférence « </w:t>
      </w:r>
      <w:r w:rsidRPr="003D2856">
        <w:rPr>
          <w:rFonts w:ascii="Times New Roman" w:eastAsia="Times New Roman" w:hAnsi="Times New Roman" w:cs="Times New Roman"/>
          <w:b/>
          <w:bCs/>
          <w:sz w:val="24"/>
          <w:szCs w:val="24"/>
          <w:lang w:eastAsia="fr-FR"/>
        </w:rPr>
        <w:t xml:space="preserve">Maîtrise de l'énergie et énergies renouvelables : collectivités, à vous de jouer ! </w:t>
      </w:r>
      <w:r w:rsidRPr="003D2856">
        <w:rPr>
          <w:rFonts w:ascii="Times New Roman" w:eastAsia="Times New Roman" w:hAnsi="Times New Roman" w:cs="Times New Roman"/>
          <w:sz w:val="24"/>
          <w:szCs w:val="24"/>
          <w:lang w:eastAsia="fr-FR"/>
        </w:rPr>
        <w:t xml:space="preserve">».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t xml:space="preserve">Nelly Olin, ministre de l'Ecologie et du Développement durable, et Michèle </w:t>
      </w:r>
      <w:proofErr w:type="spellStart"/>
      <w:r w:rsidRPr="003D2856">
        <w:rPr>
          <w:rFonts w:ascii="Times New Roman" w:eastAsia="Times New Roman" w:hAnsi="Times New Roman" w:cs="Times New Roman"/>
          <w:sz w:val="24"/>
          <w:szCs w:val="24"/>
          <w:lang w:eastAsia="fr-FR"/>
        </w:rPr>
        <w:t>Pappalardo</w:t>
      </w:r>
      <w:proofErr w:type="spellEnd"/>
      <w:r w:rsidRPr="003D2856">
        <w:rPr>
          <w:rFonts w:ascii="Times New Roman" w:eastAsia="Times New Roman" w:hAnsi="Times New Roman" w:cs="Times New Roman"/>
          <w:sz w:val="24"/>
          <w:szCs w:val="24"/>
          <w:lang w:eastAsia="fr-FR"/>
        </w:rPr>
        <w:t xml:space="preserve"> présenteront à l'occasion d'un point presse à 17h30 sur le stand du ministère (hall 2.1, stand B64), </w:t>
      </w:r>
      <w:r w:rsidRPr="003D2856">
        <w:rPr>
          <w:rFonts w:ascii="Times New Roman" w:eastAsia="Times New Roman" w:hAnsi="Times New Roman" w:cs="Times New Roman"/>
          <w:b/>
          <w:bCs/>
          <w:sz w:val="24"/>
          <w:szCs w:val="24"/>
          <w:lang w:eastAsia="fr-FR"/>
        </w:rPr>
        <w:t>le guide « Plan Climat Territorial ».</w:t>
      </w:r>
      <w:r w:rsidRPr="003D2856">
        <w:rPr>
          <w:rFonts w:ascii="Times New Roman" w:eastAsia="Times New Roman" w:hAnsi="Times New Roman" w:cs="Times New Roman"/>
          <w:sz w:val="24"/>
          <w:szCs w:val="24"/>
          <w:lang w:eastAsia="fr-FR"/>
        </w:rPr>
        <w:t xml:space="preserve"> Ce document propose aux collectivités un cadre </w:t>
      </w:r>
      <w:r w:rsidRPr="003D2856">
        <w:rPr>
          <w:rFonts w:ascii="Times New Roman" w:eastAsia="Times New Roman" w:hAnsi="Times New Roman" w:cs="Times New Roman"/>
          <w:sz w:val="24"/>
          <w:szCs w:val="24"/>
          <w:lang w:eastAsia="fr-FR"/>
        </w:rPr>
        <w:lastRenderedPageBreak/>
        <w:t>structurant pour élaborer et mettre en ?</w:t>
      </w:r>
      <w:proofErr w:type="spellStart"/>
      <w:r w:rsidRPr="003D2856">
        <w:rPr>
          <w:rFonts w:ascii="Times New Roman" w:eastAsia="Times New Roman" w:hAnsi="Times New Roman" w:cs="Times New Roman"/>
          <w:sz w:val="24"/>
          <w:szCs w:val="24"/>
          <w:lang w:eastAsia="fr-FR"/>
        </w:rPr>
        <w:t>uvre</w:t>
      </w:r>
      <w:proofErr w:type="spellEnd"/>
      <w:r w:rsidRPr="003D2856">
        <w:rPr>
          <w:rFonts w:ascii="Times New Roman" w:eastAsia="Times New Roman" w:hAnsi="Times New Roman" w:cs="Times New Roman"/>
          <w:sz w:val="24"/>
          <w:szCs w:val="24"/>
          <w:lang w:eastAsia="fr-FR"/>
        </w:rPr>
        <w:t xml:space="preserve">, aux différents niveaux de territoire, un programme d'actions visant à améliorer leur efficacité énergétique et réduire ainsi leurs émissions de gaz à effet de serre.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b/>
          <w:bCs/>
          <w:sz w:val="24"/>
          <w:szCs w:val="24"/>
          <w:lang w:eastAsia="fr-FR"/>
        </w:rPr>
        <w:t xml:space="preserve">? Mercredi 23 novembre 2005 </w:t>
      </w:r>
      <w:r w:rsidRPr="003D2856">
        <w:rPr>
          <w:rFonts w:ascii="Times New Roman" w:eastAsia="Times New Roman" w:hAnsi="Times New Roman" w:cs="Times New Roman"/>
          <w:sz w:val="24"/>
          <w:szCs w:val="24"/>
          <w:lang w:eastAsia="fr-FR"/>
        </w:rPr>
        <w:br/>
        <w:t xml:space="preserve">Michèle </w:t>
      </w:r>
      <w:proofErr w:type="spellStart"/>
      <w:r w:rsidRPr="003D2856">
        <w:rPr>
          <w:rFonts w:ascii="Times New Roman" w:eastAsia="Times New Roman" w:hAnsi="Times New Roman" w:cs="Times New Roman"/>
          <w:sz w:val="24"/>
          <w:szCs w:val="24"/>
          <w:lang w:eastAsia="fr-FR"/>
        </w:rPr>
        <w:t>Pappalardo</w:t>
      </w:r>
      <w:proofErr w:type="spellEnd"/>
      <w:r w:rsidRPr="003D2856">
        <w:rPr>
          <w:rFonts w:ascii="Times New Roman" w:eastAsia="Times New Roman" w:hAnsi="Times New Roman" w:cs="Times New Roman"/>
          <w:sz w:val="24"/>
          <w:szCs w:val="24"/>
          <w:lang w:eastAsia="fr-FR"/>
        </w:rPr>
        <w:t xml:space="preserve"> participera de 15h30 à 16h30 à l'atelier «</w:t>
      </w:r>
      <w:r w:rsidRPr="003D2856">
        <w:rPr>
          <w:rFonts w:ascii="Times New Roman" w:eastAsia="Times New Roman" w:hAnsi="Times New Roman" w:cs="Times New Roman"/>
          <w:b/>
          <w:bCs/>
          <w:sz w:val="24"/>
          <w:szCs w:val="24"/>
          <w:lang w:eastAsia="fr-FR"/>
        </w:rPr>
        <w:t xml:space="preserve"> le maire et l'environnement »</w:t>
      </w:r>
      <w:r w:rsidRPr="003D2856">
        <w:rPr>
          <w:rFonts w:ascii="Times New Roman" w:eastAsia="Times New Roman" w:hAnsi="Times New Roman" w:cs="Times New Roman"/>
          <w:sz w:val="24"/>
          <w:szCs w:val="24"/>
          <w:lang w:eastAsia="fr-FR"/>
        </w:rPr>
        <w:t xml:space="preserve"> organisé dans le cadre du Congrès des Maires de France.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t xml:space="preserve">L'ADEME et la Fondation Nicolas Hulot pour la Nature et pour l'Homme lanceront officiellement à 17h00 le concours </w:t>
      </w:r>
      <w:r w:rsidRPr="003D2856">
        <w:rPr>
          <w:rFonts w:ascii="Times New Roman" w:eastAsia="Times New Roman" w:hAnsi="Times New Roman" w:cs="Times New Roman"/>
          <w:b/>
          <w:bCs/>
          <w:sz w:val="24"/>
          <w:szCs w:val="24"/>
          <w:lang w:eastAsia="fr-FR"/>
        </w:rPr>
        <w:t xml:space="preserve">« Défi pour la terre des Collectivités », </w:t>
      </w:r>
      <w:r w:rsidRPr="003D2856">
        <w:rPr>
          <w:rFonts w:ascii="Times New Roman" w:eastAsia="Times New Roman" w:hAnsi="Times New Roman" w:cs="Times New Roman"/>
          <w:sz w:val="24"/>
          <w:szCs w:val="24"/>
          <w:lang w:eastAsia="fr-FR"/>
        </w:rPr>
        <w:t xml:space="preserve">en présence de Jacques </w:t>
      </w:r>
      <w:proofErr w:type="spellStart"/>
      <w:r w:rsidRPr="003D2856">
        <w:rPr>
          <w:rFonts w:ascii="Times New Roman" w:eastAsia="Times New Roman" w:hAnsi="Times New Roman" w:cs="Times New Roman"/>
          <w:sz w:val="24"/>
          <w:szCs w:val="24"/>
          <w:lang w:eastAsia="fr-FR"/>
        </w:rPr>
        <w:t>Pélissard</w:t>
      </w:r>
      <w:proofErr w:type="spellEnd"/>
      <w:r w:rsidRPr="003D2856">
        <w:rPr>
          <w:rFonts w:ascii="Times New Roman" w:eastAsia="Times New Roman" w:hAnsi="Times New Roman" w:cs="Times New Roman"/>
          <w:sz w:val="24"/>
          <w:szCs w:val="24"/>
          <w:lang w:eastAsia="fr-FR"/>
        </w:rPr>
        <w:t>, président de l'Association des maires de France et de Jacques Guy, président du Groupe Moniteur. Nelly Olin, ministre de l'Ecologie et du Développement durable, viendra faire la clôture de cette manifestation. Destiné aux communes et groupements de communes, l'objectif de ce concours est de renforcer la mobilisation et l'engagement des collectivités dans le Défi pour la Terre en mettant en ?</w:t>
      </w:r>
      <w:proofErr w:type="spellStart"/>
      <w:r w:rsidRPr="003D2856">
        <w:rPr>
          <w:rFonts w:ascii="Times New Roman" w:eastAsia="Times New Roman" w:hAnsi="Times New Roman" w:cs="Times New Roman"/>
          <w:sz w:val="24"/>
          <w:szCs w:val="24"/>
          <w:lang w:eastAsia="fr-FR"/>
        </w:rPr>
        <w:t>uvre</w:t>
      </w:r>
      <w:proofErr w:type="spellEnd"/>
      <w:r w:rsidRPr="003D2856">
        <w:rPr>
          <w:rFonts w:ascii="Times New Roman" w:eastAsia="Times New Roman" w:hAnsi="Times New Roman" w:cs="Times New Roman"/>
          <w:sz w:val="24"/>
          <w:szCs w:val="24"/>
          <w:lang w:eastAsia="fr-FR"/>
        </w:rPr>
        <w:t xml:space="preserve"> des campagnes de sensibilisation aux gestes éco-citoyens. Les prix seront décernés à l'occasion du Salon des Maires 2006. </w:t>
      </w:r>
      <w:r w:rsidRPr="003D2856">
        <w:rPr>
          <w:rFonts w:ascii="Times New Roman" w:eastAsia="Times New Roman" w:hAnsi="Times New Roman" w:cs="Times New Roman"/>
          <w:sz w:val="24"/>
          <w:szCs w:val="24"/>
          <w:lang w:eastAsia="fr-FR"/>
        </w:rPr>
        <w:br/>
      </w:r>
      <w:r w:rsidRPr="003D2856">
        <w:rPr>
          <w:rFonts w:ascii="Times New Roman" w:eastAsia="Times New Roman" w:hAnsi="Times New Roman" w:cs="Times New Roman"/>
          <w:sz w:val="24"/>
          <w:szCs w:val="24"/>
          <w:lang w:eastAsia="fr-FR"/>
        </w:rPr>
        <w:br/>
        <w:t xml:space="preserve">Un jeu-quizz sera organisé dans le cadre du Défi pour la Terre durant toute la durée du salon avec les partenaires de cette opération, Bouygues, EDF, </w:t>
      </w:r>
      <w:proofErr w:type="spellStart"/>
      <w:r w:rsidRPr="003D2856">
        <w:rPr>
          <w:rFonts w:ascii="Times New Roman" w:eastAsia="Times New Roman" w:hAnsi="Times New Roman" w:cs="Times New Roman"/>
          <w:sz w:val="24"/>
          <w:szCs w:val="24"/>
          <w:lang w:eastAsia="fr-FR"/>
        </w:rPr>
        <w:t>Valorplast</w:t>
      </w:r>
      <w:proofErr w:type="spellEnd"/>
      <w:r w:rsidRPr="003D2856">
        <w:rPr>
          <w:rFonts w:ascii="Times New Roman" w:eastAsia="Times New Roman" w:hAnsi="Times New Roman" w:cs="Times New Roman"/>
          <w:sz w:val="24"/>
          <w:szCs w:val="24"/>
          <w:lang w:eastAsia="fr-FR"/>
        </w:rPr>
        <w:t xml:space="preserve">, La Poste et l'ADEME. Les questions seront disponibles sur l'ensemble de ces stands et permettront de gagner des lots. Les maires auront également la possibilité de s'engager sur place et de laisser l'empreinte de leur main, symbole de leur engagement, sur une bâche spécifique prévue à cet effet. </w:t>
      </w:r>
    </w:p>
    <w:p w:rsidR="003D2856" w:rsidRPr="003D2856" w:rsidRDefault="003D2856" w:rsidP="003D2856">
      <w:pPr>
        <w:spacing w:after="0" w:line="240" w:lineRule="auto"/>
        <w:rPr>
          <w:rFonts w:ascii="Times New Roman" w:eastAsia="Times New Roman" w:hAnsi="Times New Roman" w:cs="Times New Roman"/>
          <w:sz w:val="24"/>
          <w:szCs w:val="24"/>
          <w:lang w:eastAsia="fr-FR"/>
        </w:rPr>
      </w:pPr>
    </w:p>
    <w:p w:rsidR="003D2856" w:rsidRPr="003D2856" w:rsidRDefault="003D2856" w:rsidP="003D285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3D2856">
        <w:rPr>
          <w:rFonts w:ascii="Times New Roman" w:eastAsia="Times New Roman" w:hAnsi="Times New Roman" w:cs="Times New Roman"/>
          <w:b/>
          <w:bCs/>
          <w:sz w:val="27"/>
          <w:szCs w:val="27"/>
          <w:lang w:eastAsia="fr-FR"/>
        </w:rPr>
        <w:t>Contact</w:t>
      </w:r>
    </w:p>
    <w:p w:rsidR="003D2856" w:rsidRPr="003D2856" w:rsidRDefault="003D2856" w:rsidP="003D285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3D2856">
        <w:rPr>
          <w:rFonts w:ascii="Times New Roman" w:eastAsia="Times New Roman" w:hAnsi="Times New Roman" w:cs="Times New Roman"/>
          <w:sz w:val="24"/>
          <w:szCs w:val="24"/>
          <w:lang w:eastAsia="fr-FR"/>
        </w:rPr>
        <w:t>Relations Presse ADEME</w:t>
      </w:r>
    </w:p>
    <w:p w:rsidR="003D2856" w:rsidRPr="003D2856" w:rsidRDefault="003D2856" w:rsidP="003D2856">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3D2856">
        <w:rPr>
          <w:rFonts w:ascii="Times New Roman" w:eastAsia="Times New Roman" w:hAnsi="Times New Roman" w:cs="Times New Roman"/>
          <w:sz w:val="24"/>
          <w:szCs w:val="24"/>
          <w:lang w:eastAsia="fr-FR"/>
        </w:rPr>
        <w:t>Golin</w:t>
      </w:r>
      <w:proofErr w:type="spellEnd"/>
      <w:r w:rsidRPr="003D2856">
        <w:rPr>
          <w:rFonts w:ascii="Times New Roman" w:eastAsia="Times New Roman" w:hAnsi="Times New Roman" w:cs="Times New Roman"/>
          <w:sz w:val="24"/>
          <w:szCs w:val="24"/>
          <w:lang w:eastAsia="fr-FR"/>
        </w:rPr>
        <w:t xml:space="preserve"> Harris</w:t>
      </w:r>
      <w:r w:rsidRPr="003D2856">
        <w:rPr>
          <w:rFonts w:ascii="Times New Roman" w:eastAsia="Times New Roman" w:hAnsi="Times New Roman" w:cs="Times New Roman"/>
          <w:sz w:val="24"/>
          <w:szCs w:val="24"/>
          <w:lang w:eastAsia="fr-FR"/>
        </w:rPr>
        <w:br/>
      </w:r>
      <w:hyperlink r:id="rId8" w:history="1">
        <w:r w:rsidRPr="003D2856">
          <w:rPr>
            <w:rFonts w:ascii="Times New Roman" w:eastAsia="Times New Roman" w:hAnsi="Times New Roman" w:cs="Times New Roman"/>
            <w:color w:val="0000FF"/>
            <w:sz w:val="24"/>
            <w:szCs w:val="24"/>
            <w:u w:val="single"/>
            <w:lang w:eastAsia="fr-FR"/>
          </w:rPr>
          <w:t xml:space="preserve">Cécile </w:t>
        </w:r>
        <w:proofErr w:type="spellStart"/>
        <w:r w:rsidRPr="003D2856">
          <w:rPr>
            <w:rFonts w:ascii="Times New Roman" w:eastAsia="Times New Roman" w:hAnsi="Times New Roman" w:cs="Times New Roman"/>
            <w:color w:val="0000FF"/>
            <w:sz w:val="24"/>
            <w:szCs w:val="24"/>
            <w:u w:val="single"/>
            <w:lang w:eastAsia="fr-FR"/>
          </w:rPr>
          <w:t>Lardillon</w:t>
        </w:r>
        <w:proofErr w:type="spellEnd"/>
        <w:r w:rsidRPr="003D2856">
          <w:rPr>
            <w:rFonts w:ascii="Times New Roman" w:eastAsia="Times New Roman" w:hAnsi="Times New Roman" w:cs="Times New Roman"/>
            <w:color w:val="0000FF"/>
            <w:sz w:val="24"/>
            <w:szCs w:val="24"/>
            <w:u w:val="single"/>
            <w:lang w:eastAsia="fr-FR"/>
          </w:rPr>
          <w:t>, Coralie Ménard, Natacha Minier</w:t>
        </w:r>
        <w:r w:rsidRPr="003D2856">
          <w:rPr>
            <w:rFonts w:ascii="Times New Roman" w:eastAsia="Times New Roman" w:hAnsi="Times New Roman" w:cs="Times New Roman"/>
            <w:color w:val="0000FF"/>
            <w:sz w:val="24"/>
            <w:szCs w:val="24"/>
            <w:u w:val="single"/>
            <w:lang w:eastAsia="fr-FR"/>
          </w:rPr>
          <w:br/>
        </w:r>
      </w:hyperlink>
      <w:r w:rsidRPr="003D2856">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116EB"/>
    <w:multiLevelType w:val="multilevel"/>
    <w:tmpl w:val="B546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856"/>
    <w:rsid w:val="003D2856"/>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D285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3D285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D285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3D285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3D2856"/>
    <w:rPr>
      <w:color w:val="0000FF"/>
      <w:u w:val="single"/>
    </w:rPr>
  </w:style>
  <w:style w:type="paragraph" w:styleId="NormalWeb">
    <w:name w:val="Normal (Web)"/>
    <w:basedOn w:val="Normal"/>
    <w:uiPriority w:val="99"/>
    <w:semiHidden/>
    <w:unhideWhenUsed/>
    <w:rsid w:val="003D285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D2856"/>
    <w:rPr>
      <w:b/>
      <w:bCs/>
    </w:rPr>
  </w:style>
  <w:style w:type="character" w:styleId="Accentuation">
    <w:name w:val="Emphasis"/>
    <w:basedOn w:val="Policepardfaut"/>
    <w:uiPriority w:val="20"/>
    <w:qFormat/>
    <w:rsid w:val="003D2856"/>
    <w:rPr>
      <w:i/>
      <w:iCs/>
    </w:rPr>
  </w:style>
  <w:style w:type="character" w:customStyle="1" w:styleId="gras">
    <w:name w:val="gras"/>
    <w:basedOn w:val="Policepardfaut"/>
    <w:rsid w:val="003D2856"/>
  </w:style>
  <w:style w:type="paragraph" w:styleId="Textedebulles">
    <w:name w:val="Balloon Text"/>
    <w:basedOn w:val="Normal"/>
    <w:link w:val="TextedebullesCar"/>
    <w:uiPriority w:val="99"/>
    <w:semiHidden/>
    <w:unhideWhenUsed/>
    <w:rsid w:val="003D28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8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D285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3D285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D285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3D285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3D2856"/>
    <w:rPr>
      <w:color w:val="0000FF"/>
      <w:u w:val="single"/>
    </w:rPr>
  </w:style>
  <w:style w:type="paragraph" w:styleId="NormalWeb">
    <w:name w:val="Normal (Web)"/>
    <w:basedOn w:val="Normal"/>
    <w:uiPriority w:val="99"/>
    <w:semiHidden/>
    <w:unhideWhenUsed/>
    <w:rsid w:val="003D285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D2856"/>
    <w:rPr>
      <w:b/>
      <w:bCs/>
    </w:rPr>
  </w:style>
  <w:style w:type="character" w:styleId="Accentuation">
    <w:name w:val="Emphasis"/>
    <w:basedOn w:val="Policepardfaut"/>
    <w:uiPriority w:val="20"/>
    <w:qFormat/>
    <w:rsid w:val="003D2856"/>
    <w:rPr>
      <w:i/>
      <w:iCs/>
    </w:rPr>
  </w:style>
  <w:style w:type="character" w:customStyle="1" w:styleId="gras">
    <w:name w:val="gras"/>
    <w:basedOn w:val="Policepardfaut"/>
    <w:rsid w:val="003D2856"/>
  </w:style>
  <w:style w:type="paragraph" w:styleId="Textedebulles">
    <w:name w:val="Balloon Text"/>
    <w:basedOn w:val="Normal"/>
    <w:link w:val="TextedebullesCar"/>
    <w:uiPriority w:val="99"/>
    <w:semiHidden/>
    <w:unhideWhenUsed/>
    <w:rsid w:val="003D28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8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51299">
      <w:bodyDiv w:val="1"/>
      <w:marLeft w:val="0"/>
      <w:marRight w:val="0"/>
      <w:marTop w:val="0"/>
      <w:marBottom w:val="0"/>
      <w:divBdr>
        <w:top w:val="none" w:sz="0" w:space="0" w:color="auto"/>
        <w:left w:val="none" w:sz="0" w:space="0" w:color="auto"/>
        <w:bottom w:val="none" w:sz="0" w:space="0" w:color="auto"/>
        <w:right w:val="none" w:sz="0" w:space="0" w:color="auto"/>
      </w:divBdr>
      <w:divsChild>
        <w:div w:id="1758941018">
          <w:marLeft w:val="0"/>
          <w:marRight w:val="0"/>
          <w:marTop w:val="0"/>
          <w:marBottom w:val="0"/>
          <w:divBdr>
            <w:top w:val="none" w:sz="0" w:space="0" w:color="auto"/>
            <w:left w:val="none" w:sz="0" w:space="0" w:color="auto"/>
            <w:bottom w:val="none" w:sz="0" w:space="0" w:color="auto"/>
            <w:right w:val="none" w:sz="0" w:space="0" w:color="auto"/>
          </w:divBdr>
        </w:div>
        <w:div w:id="1176192459">
          <w:marLeft w:val="0"/>
          <w:marRight w:val="0"/>
          <w:marTop w:val="0"/>
          <w:marBottom w:val="0"/>
          <w:divBdr>
            <w:top w:val="none" w:sz="0" w:space="0" w:color="auto"/>
            <w:left w:val="none" w:sz="0" w:space="0" w:color="auto"/>
            <w:bottom w:val="none" w:sz="0" w:space="0" w:color="auto"/>
            <w:right w:val="none" w:sz="0" w:space="0" w:color="auto"/>
          </w:divBdr>
          <w:divsChild>
            <w:div w:id="1084381509">
              <w:marLeft w:val="0"/>
              <w:marRight w:val="0"/>
              <w:marTop w:val="0"/>
              <w:marBottom w:val="0"/>
              <w:divBdr>
                <w:top w:val="none" w:sz="0" w:space="0" w:color="auto"/>
                <w:left w:val="none" w:sz="0" w:space="0" w:color="auto"/>
                <w:bottom w:val="none" w:sz="0" w:space="0" w:color="auto"/>
                <w:right w:val="none" w:sz="0" w:space="0" w:color="auto"/>
              </w:divBdr>
            </w:div>
          </w:divsChild>
        </w:div>
        <w:div w:id="225844785">
          <w:marLeft w:val="0"/>
          <w:marRight w:val="0"/>
          <w:marTop w:val="0"/>
          <w:marBottom w:val="0"/>
          <w:divBdr>
            <w:top w:val="none" w:sz="0" w:space="0" w:color="auto"/>
            <w:left w:val="none" w:sz="0" w:space="0" w:color="auto"/>
            <w:bottom w:val="none" w:sz="0" w:space="0" w:color="auto"/>
            <w:right w:val="none" w:sz="0" w:space="0" w:color="auto"/>
          </w:divBdr>
          <w:divsChild>
            <w:div w:id="684985261">
              <w:marLeft w:val="0"/>
              <w:marRight w:val="0"/>
              <w:marTop w:val="0"/>
              <w:marBottom w:val="0"/>
              <w:divBdr>
                <w:top w:val="none" w:sz="0" w:space="0" w:color="auto"/>
                <w:left w:val="none" w:sz="0" w:space="0" w:color="auto"/>
                <w:bottom w:val="none" w:sz="0" w:space="0" w:color="auto"/>
                <w:right w:val="none" w:sz="0" w:space="0" w:color="auto"/>
              </w:divBdr>
            </w:div>
            <w:div w:id="317542062">
              <w:marLeft w:val="0"/>
              <w:marRight w:val="0"/>
              <w:marTop w:val="0"/>
              <w:marBottom w:val="0"/>
              <w:divBdr>
                <w:top w:val="none" w:sz="0" w:space="0" w:color="auto"/>
                <w:left w:val="none" w:sz="0" w:space="0" w:color="auto"/>
                <w:bottom w:val="none" w:sz="0" w:space="0" w:color="auto"/>
                <w:right w:val="none" w:sz="0" w:space="0" w:color="auto"/>
              </w:divBdr>
              <w:divsChild>
                <w:div w:id="293605417">
                  <w:marLeft w:val="0"/>
                  <w:marRight w:val="0"/>
                  <w:marTop w:val="0"/>
                  <w:marBottom w:val="0"/>
                  <w:divBdr>
                    <w:top w:val="none" w:sz="0" w:space="0" w:color="auto"/>
                    <w:left w:val="none" w:sz="0" w:space="0" w:color="auto"/>
                    <w:bottom w:val="none" w:sz="0" w:space="0" w:color="auto"/>
                    <w:right w:val="none" w:sz="0" w:space="0" w:color="auto"/>
                  </w:divBdr>
                  <w:divsChild>
                    <w:div w:id="9459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depresseademe@golinharris.com"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3758</Characters>
  <Application>Microsoft Office Word</Application>
  <DocSecurity>0</DocSecurity>
  <Lines>31</Lines>
  <Paragraphs>8</Paragraphs>
  <ScaleCrop>false</ScaleCrop>
  <Company>ADEME</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2014-07-16T07:55:00Z</dcterms:created>
  <dcterms:modified xsi:type="dcterms:W3CDTF">2014-07-16T07:56:00Z</dcterms:modified>
</cp:coreProperties>
</file>