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741" w:rsidRPr="00111741" w:rsidRDefault="00111741" w:rsidP="00111741">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11741">
        <w:rPr>
          <w:rFonts w:ascii="Times New Roman" w:eastAsia="Times New Roman" w:hAnsi="Times New Roman" w:cs="Times New Roman"/>
          <w:b/>
          <w:bCs/>
          <w:sz w:val="36"/>
          <w:szCs w:val="36"/>
          <w:lang w:eastAsia="fr-FR"/>
        </w:rPr>
        <w:t xml:space="preserve">L'ADEME lance une opération nationale de sensibilisation pour la </w:t>
      </w:r>
      <w:bookmarkStart w:id="0" w:name="_GoBack"/>
      <w:r w:rsidRPr="00111741">
        <w:rPr>
          <w:rFonts w:ascii="Times New Roman" w:eastAsia="Times New Roman" w:hAnsi="Times New Roman" w:cs="Times New Roman"/>
          <w:b/>
          <w:bCs/>
          <w:sz w:val="36"/>
          <w:szCs w:val="36"/>
          <w:lang w:eastAsia="fr-FR"/>
        </w:rPr>
        <w:t>collecte des huiles de vidange usagée en déchèterie</w:t>
      </w:r>
      <w:bookmarkEnd w:id="0"/>
    </w:p>
    <w:p w:rsidR="00111741" w:rsidRPr="00111741" w:rsidRDefault="00111741" w:rsidP="0011174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111741">
        <w:rPr>
          <w:rFonts w:ascii="Times New Roman" w:eastAsia="Times New Roman" w:hAnsi="Times New Roman" w:cs="Times New Roman"/>
          <w:b/>
          <w:bCs/>
          <w:sz w:val="27"/>
          <w:szCs w:val="27"/>
          <w:lang w:eastAsia="fr-FR"/>
        </w:rPr>
        <w:t>08/06/2005</w:t>
      </w:r>
    </w:p>
    <w:p w:rsidR="00111741" w:rsidRPr="00111741" w:rsidRDefault="00111741" w:rsidP="00111741">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111741">
          <w:rPr>
            <w:rFonts w:ascii="Times New Roman" w:eastAsia="Times New Roman" w:hAnsi="Times New Roman" w:cs="Times New Roman"/>
            <w:color w:val="0000FF"/>
            <w:sz w:val="24"/>
            <w:szCs w:val="24"/>
            <w:u w:val="single"/>
            <w:lang w:eastAsia="fr-FR"/>
          </w:rPr>
          <w:t>Retour au sommaire</w:t>
        </w:r>
        <w:r w:rsidRPr="00111741">
          <w:rPr>
            <w:rFonts w:ascii="Times New Roman" w:eastAsia="Times New Roman" w:hAnsi="Times New Roman" w:cs="Times New Roman"/>
            <w:color w:val="0000FF"/>
            <w:sz w:val="24"/>
            <w:szCs w:val="24"/>
            <w:u w:val="single"/>
            <w:lang w:eastAsia="fr-FR"/>
          </w:rPr>
          <w:br/>
        </w:r>
        <w:r w:rsidRPr="00111741">
          <w:rPr>
            <w:rFonts w:ascii="Times New Roman" w:eastAsia="Times New Roman" w:hAnsi="Times New Roman" w:cs="Times New Roman"/>
            <w:b/>
            <w:bCs/>
            <w:color w:val="0000FF"/>
            <w:sz w:val="24"/>
            <w:szCs w:val="24"/>
            <w:u w:val="single"/>
            <w:lang w:eastAsia="fr-FR"/>
          </w:rPr>
          <w:t>Communiqués de presse</w:t>
        </w:r>
      </w:hyperlink>
    </w:p>
    <w:p w:rsidR="00111741" w:rsidRPr="00111741" w:rsidRDefault="00111741" w:rsidP="00111741">
      <w:pPr>
        <w:spacing w:after="0" w:line="240" w:lineRule="auto"/>
        <w:rPr>
          <w:rFonts w:ascii="Times New Roman" w:eastAsia="Times New Roman" w:hAnsi="Times New Roman" w:cs="Times New Roman"/>
          <w:sz w:val="24"/>
          <w:szCs w:val="24"/>
          <w:lang w:eastAsia="fr-FR"/>
        </w:rPr>
      </w:pP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8" name="Image 8"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11741">
        <w:rPr>
          <w:rFonts w:ascii="Times New Roman" w:eastAsia="Times New Roman" w:hAnsi="Times New Roman" w:cs="Times New Roman"/>
          <w:b/>
          <w:bCs/>
          <w:sz w:val="24"/>
          <w:szCs w:val="24"/>
          <w:lang w:eastAsia="fr-FR"/>
        </w:rPr>
        <w:t xml:space="preserve"> Les faits :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Les particuliers qui vidangent eux-mêmes leurs véhicules ou « auto-vidangeurs » génèrent environ 35 000 tonnes d'huiles usagées par an. Rejetées dans la nature, les huiles de vidange ont un impact extrêmement nuisible sur l'environnement (1 litre d'huile de vidange usagée peut couvrir 1 000 m2 d'eau).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Déposées gratuitement dans une déchèterie, ces huiles usagées peuvent être recyclées (3 litres d'huiles usagées permettent de produire 1 litre d'huile de base entrant dans la composition de nouveaux lubrifiants).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Une condition est essentielle pour le recyclage de ces huiles, elles ne doivent pas être mélangées à d'autres produits (huiles de friture, eau, solvants?).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Il y a, en France, un peu plus de 4 000 déchèteries.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Elles font partie des premiers acteurs du processus de recyclage des huiles de vidange. C</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111741">
        <w:rPr>
          <w:rFonts w:ascii="Times New Roman" w:eastAsia="Times New Roman" w:hAnsi="Times New Roman" w:cs="Times New Roman"/>
          <w:sz w:val="24"/>
          <w:szCs w:val="24"/>
          <w:lang w:eastAsia="fr-FR"/>
        </w:rPr>
        <w:t>es</w:t>
      </w:r>
      <w:proofErr w:type="gramEnd"/>
      <w:r w:rsidRPr="00111741">
        <w:rPr>
          <w:rFonts w:ascii="Times New Roman" w:eastAsia="Times New Roman" w:hAnsi="Times New Roman" w:cs="Times New Roman"/>
          <w:sz w:val="24"/>
          <w:szCs w:val="24"/>
          <w:lang w:eastAsia="fr-FR"/>
        </w:rPr>
        <w:t xml:space="preserve"> déchèteries sont équipées pour collecter dans les meilleures conditions les huiles usagées des « auto-vidangeurs » et les récipients qui les ont contenues.</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7" name="Image 7"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11741">
        <w:rPr>
          <w:rFonts w:ascii="Times New Roman" w:eastAsia="Times New Roman" w:hAnsi="Times New Roman" w:cs="Times New Roman"/>
          <w:b/>
          <w:bCs/>
          <w:sz w:val="24"/>
          <w:szCs w:val="24"/>
          <w:lang w:eastAsia="fr-FR"/>
        </w:rPr>
        <w:t xml:space="preserve"> Les objectifs :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Pour faciliter le tri, la collecte et le recyclage l'ADEME a lancé </w:t>
      </w:r>
      <w:r w:rsidRPr="00111741">
        <w:rPr>
          <w:rFonts w:ascii="Times New Roman" w:eastAsia="Times New Roman" w:hAnsi="Times New Roman" w:cs="Times New Roman"/>
          <w:b/>
          <w:bCs/>
          <w:sz w:val="24"/>
          <w:szCs w:val="24"/>
          <w:lang w:eastAsia="fr-FR"/>
        </w:rPr>
        <w:t xml:space="preserve">L'Opération Vidange Propre </w:t>
      </w:r>
      <w:r w:rsidRPr="00111741">
        <w:rPr>
          <w:rFonts w:ascii="Times New Roman" w:eastAsia="Times New Roman" w:hAnsi="Times New Roman" w:cs="Times New Roman"/>
          <w:sz w:val="24"/>
          <w:szCs w:val="24"/>
          <w:lang w:eastAsia="fr-FR"/>
        </w:rPr>
        <w:t xml:space="preserve">(OVP). Il s'agit ? </w:t>
      </w:r>
      <w:proofErr w:type="gramStart"/>
      <w:r w:rsidRPr="00111741">
        <w:rPr>
          <w:rFonts w:ascii="Times New Roman" w:eastAsia="Times New Roman" w:hAnsi="Times New Roman" w:cs="Times New Roman"/>
          <w:sz w:val="24"/>
          <w:szCs w:val="24"/>
          <w:lang w:eastAsia="fr-FR"/>
        </w:rPr>
        <w:t>pour</w:t>
      </w:r>
      <w:proofErr w:type="gramEnd"/>
      <w:r w:rsidRPr="00111741">
        <w:rPr>
          <w:rFonts w:ascii="Times New Roman" w:eastAsia="Times New Roman" w:hAnsi="Times New Roman" w:cs="Times New Roman"/>
          <w:sz w:val="24"/>
          <w:szCs w:val="24"/>
          <w:lang w:eastAsia="fr-FR"/>
        </w:rPr>
        <w:t xml:space="preserve"> son volet grand public ? </w:t>
      </w:r>
      <w:proofErr w:type="gramStart"/>
      <w:r w:rsidRPr="00111741">
        <w:rPr>
          <w:rFonts w:ascii="Times New Roman" w:eastAsia="Times New Roman" w:hAnsi="Times New Roman" w:cs="Times New Roman"/>
          <w:sz w:val="24"/>
          <w:szCs w:val="24"/>
          <w:lang w:eastAsia="fr-FR"/>
        </w:rPr>
        <w:t>d'une</w:t>
      </w:r>
      <w:proofErr w:type="gramEnd"/>
      <w:r w:rsidRPr="00111741">
        <w:rPr>
          <w:rFonts w:ascii="Times New Roman" w:eastAsia="Times New Roman" w:hAnsi="Times New Roman" w:cs="Times New Roman"/>
          <w:sz w:val="24"/>
          <w:szCs w:val="24"/>
          <w:lang w:eastAsia="fr-FR"/>
        </w:rPr>
        <w:t xml:space="preserve"> campagne de sensibilisation nationale qui a pour but d'inciter les particuliers à rapporter leurs huiles de vidange en déchèterie sans les mélanger à d'autres produits.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L'enjeu est triple : </w:t>
      </w:r>
    </w:p>
    <w:p w:rsidR="00111741" w:rsidRPr="00111741" w:rsidRDefault="00111741" w:rsidP="0011174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Augmenter le taux de collecte </w:t>
      </w:r>
    </w:p>
    <w:p w:rsidR="00111741" w:rsidRPr="00111741" w:rsidRDefault="00111741" w:rsidP="0011174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Améliorer le recyclage </w:t>
      </w:r>
    </w:p>
    <w:p w:rsidR="00111741" w:rsidRPr="00111741" w:rsidRDefault="00111741" w:rsidP="0011174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Préserver la gratuité du service </w:t>
      </w:r>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A cet effet, l'ADEME a mis en place : </w:t>
      </w:r>
    </w:p>
    <w:p w:rsidR="00111741" w:rsidRPr="00111741" w:rsidRDefault="00111741" w:rsidP="0011174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Un serveur vocal interactif via un </w:t>
      </w:r>
      <w:r>
        <w:rPr>
          <w:rFonts w:ascii="Times New Roman" w:eastAsia="Times New Roman" w:hAnsi="Times New Roman" w:cs="Times New Roman"/>
          <w:noProof/>
          <w:sz w:val="24"/>
          <w:szCs w:val="24"/>
          <w:lang w:eastAsia="fr-FR"/>
        </w:rPr>
        <w:drawing>
          <wp:inline distT="0" distB="0" distL="0" distR="0">
            <wp:extent cx="1419225" cy="228600"/>
            <wp:effectExtent l="0" t="0" r="9525" b="0"/>
            <wp:docPr id="6" name="Image 6" descr="http://www2.ademe.fr/servlet/getImg?img=5377EC30242B4668823A0DC085BBF07C11133115364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5377EC30242B4668823A0DC085BBF07C111331153649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228600"/>
                    </a:xfrm>
                    <a:prstGeom prst="rect">
                      <a:avLst/>
                    </a:prstGeom>
                    <a:noFill/>
                    <a:ln>
                      <a:noFill/>
                    </a:ln>
                  </pic:spPr>
                </pic:pic>
              </a:graphicData>
            </a:graphic>
          </wp:inline>
        </w:drawing>
      </w:r>
      <w:r w:rsidRPr="00111741">
        <w:rPr>
          <w:rFonts w:ascii="Times New Roman" w:eastAsia="Times New Roman" w:hAnsi="Times New Roman" w:cs="Times New Roman"/>
          <w:sz w:val="24"/>
          <w:szCs w:val="24"/>
          <w:lang w:eastAsia="fr-FR"/>
        </w:rPr>
        <w:t xml:space="preserve"> pour fournir les adresses des déchèteries acceptant les huiles de vidange, </w:t>
      </w:r>
    </w:p>
    <w:p w:rsidR="00111741" w:rsidRPr="00111741" w:rsidRDefault="00111741" w:rsidP="0011174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Des pages Internet spécifiques </w:t>
      </w:r>
      <w:hyperlink r:id="rId9" w:tgtFrame="_blank" w:history="1">
        <w:r w:rsidRPr="00111741">
          <w:rPr>
            <w:rFonts w:ascii="Times New Roman" w:eastAsia="Times New Roman" w:hAnsi="Times New Roman" w:cs="Times New Roman"/>
            <w:color w:val="0000FF"/>
            <w:sz w:val="24"/>
            <w:szCs w:val="24"/>
            <w:u w:val="single"/>
            <w:lang w:eastAsia="fr-FR"/>
          </w:rPr>
          <w:t xml:space="preserve">à l'attention des particuliers </w:t>
        </w:r>
      </w:hyperlink>
    </w:p>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lastRenderedPageBreak/>
        <w:t xml:space="preserve">De plus, à partir du mois de juin 2005, les ramasseurs agréés d'huiles usagées, à l'occasion d'un enlèvement d'huiles, vont distribuer aux gardiens de déchèteries, un kit de communication, simple et efficace, comprenant les documents présentés ci-après.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72"/>
        <w:gridCol w:w="3790"/>
      </w:tblGrid>
      <w:tr w:rsidR="00111741" w:rsidRPr="00111741" w:rsidTr="00111741">
        <w:trPr>
          <w:tblCellSpacing w:w="15" w:type="dxa"/>
        </w:trPr>
        <w:tc>
          <w:tcPr>
            <w:tcW w:w="0" w:type="auto"/>
            <w:vAlign w:val="center"/>
            <w:hideMark/>
          </w:tcPr>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111741">
              <w:rPr>
                <w:rFonts w:ascii="Times New Roman" w:eastAsia="Times New Roman" w:hAnsi="Times New Roman" w:cs="Times New Roman"/>
                <w:b/>
                <w:bCs/>
                <w:sz w:val="24"/>
                <w:szCs w:val="24"/>
                <w:lang w:eastAsia="fr-FR"/>
              </w:rPr>
              <w:t>Panneau 42x30 cm en PVC A placer à proximité immédiate du conteneur de récupération des huiles de vidange ;</w:t>
            </w:r>
          </w:p>
        </w:tc>
        <w:tc>
          <w:tcPr>
            <w:tcW w:w="0" w:type="auto"/>
            <w:vAlign w:val="center"/>
            <w:hideMark/>
          </w:tcPr>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111741">
              <w:rPr>
                <w:rFonts w:ascii="Times New Roman" w:eastAsia="Times New Roman" w:hAnsi="Times New Roman" w:cs="Times New Roman"/>
                <w:b/>
                <w:bCs/>
                <w:sz w:val="24"/>
                <w:szCs w:val="24"/>
                <w:lang w:eastAsia="fr-FR"/>
              </w:rPr>
              <w:t>Dépliant 3 volets 10x21 cm Conseils aux gardiens de déchèteries pour informer les particuliers ;</w:t>
            </w:r>
          </w:p>
        </w:tc>
      </w:tr>
      <w:tr w:rsidR="00111741" w:rsidRPr="00111741" w:rsidTr="00111741">
        <w:trPr>
          <w:tblCellSpacing w:w="15" w:type="dxa"/>
        </w:trPr>
        <w:tc>
          <w:tcPr>
            <w:tcW w:w="0" w:type="auto"/>
            <w:vAlign w:val="center"/>
            <w:hideMark/>
          </w:tcPr>
          <w:p w:rsidR="00111741" w:rsidRPr="00111741" w:rsidRDefault="00111741" w:rsidP="00111741">
            <w:pPr>
              <w:spacing w:after="0"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2857500" cy="4057650"/>
                  <wp:effectExtent l="0" t="0" r="0" b="0"/>
                  <wp:docPr id="5" name="Image 5" descr="http://www2.ademe.fr/servlet/getImg?img=BE4B441C8831685E6BA92803C0B41A5E1118823562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BE4B441C8831685E6BA92803C0B41A5E111882356221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4057650"/>
                          </a:xfrm>
                          <a:prstGeom prst="rect">
                            <a:avLst/>
                          </a:prstGeom>
                          <a:noFill/>
                          <a:ln>
                            <a:noFill/>
                          </a:ln>
                        </pic:spPr>
                      </pic:pic>
                    </a:graphicData>
                  </a:graphic>
                </wp:inline>
              </w:drawing>
            </w:r>
          </w:p>
        </w:tc>
        <w:tc>
          <w:tcPr>
            <w:tcW w:w="0" w:type="auto"/>
            <w:vAlign w:val="center"/>
            <w:hideMark/>
          </w:tcPr>
          <w:p w:rsidR="00111741" w:rsidRPr="00111741" w:rsidRDefault="00111741" w:rsidP="00111741">
            <w:pPr>
              <w:spacing w:after="0"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  </w:t>
            </w:r>
          </w:p>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905000" cy="4038600"/>
                  <wp:effectExtent l="0" t="0" r="0" b="0"/>
                  <wp:docPr id="4" name="Image 4" descr="http://www2.ademe.fr/servlet/getImg?img=BE4B441C8831685E6BA92803C0B41A5E11188235815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ademe.fr/servlet/getImg?img=BE4B441C8831685E6BA92803C0B41A5E111882358158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4038600"/>
                          </a:xfrm>
                          <a:prstGeom prst="rect">
                            <a:avLst/>
                          </a:prstGeom>
                          <a:noFill/>
                          <a:ln>
                            <a:noFill/>
                          </a:ln>
                        </pic:spPr>
                      </pic:pic>
                    </a:graphicData>
                  </a:graphic>
                </wp:inline>
              </w:drawing>
            </w:r>
          </w:p>
        </w:tc>
      </w:tr>
      <w:tr w:rsidR="00111741" w:rsidRPr="00111741" w:rsidTr="00111741">
        <w:trPr>
          <w:tblCellSpacing w:w="15" w:type="dxa"/>
        </w:trPr>
        <w:tc>
          <w:tcPr>
            <w:tcW w:w="0" w:type="auto"/>
            <w:vAlign w:val="center"/>
            <w:hideMark/>
          </w:tcPr>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111741">
              <w:rPr>
                <w:rFonts w:ascii="Times New Roman" w:eastAsia="Times New Roman" w:hAnsi="Times New Roman" w:cs="Times New Roman"/>
                <w:b/>
                <w:bCs/>
                <w:sz w:val="24"/>
                <w:szCs w:val="24"/>
                <w:lang w:eastAsia="fr-FR"/>
              </w:rPr>
              <w:t>Adhésifs 15 x 21 cm A coller sur les vitres de l'espace accueil / informations et sur le conteneur ;</w:t>
            </w:r>
          </w:p>
        </w:tc>
        <w:tc>
          <w:tcPr>
            <w:tcW w:w="0" w:type="auto"/>
            <w:vAlign w:val="center"/>
            <w:hideMark/>
          </w:tcPr>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111741">
              <w:rPr>
                <w:rFonts w:ascii="Times New Roman" w:eastAsia="Times New Roman" w:hAnsi="Times New Roman" w:cs="Times New Roman"/>
                <w:b/>
                <w:bCs/>
                <w:sz w:val="24"/>
                <w:szCs w:val="24"/>
                <w:lang w:eastAsia="fr-FR"/>
              </w:rPr>
              <w:t xml:space="preserve">Affichette 40 x 60 </w:t>
            </w:r>
            <w:proofErr w:type="spellStart"/>
            <w:r w:rsidRPr="00111741">
              <w:rPr>
                <w:rFonts w:ascii="Times New Roman" w:eastAsia="Times New Roman" w:hAnsi="Times New Roman" w:cs="Times New Roman"/>
                <w:b/>
                <w:bCs/>
                <w:sz w:val="24"/>
                <w:szCs w:val="24"/>
                <w:lang w:eastAsia="fr-FR"/>
              </w:rPr>
              <w:t>com</w:t>
            </w:r>
            <w:proofErr w:type="spellEnd"/>
            <w:r w:rsidRPr="00111741">
              <w:rPr>
                <w:rFonts w:ascii="Times New Roman" w:eastAsia="Times New Roman" w:hAnsi="Times New Roman" w:cs="Times New Roman"/>
                <w:b/>
                <w:bCs/>
                <w:sz w:val="24"/>
                <w:szCs w:val="24"/>
                <w:lang w:eastAsia="fr-FR"/>
              </w:rPr>
              <w:t xml:space="preserve"> A placer à l'espace accueil / information </w:t>
            </w:r>
          </w:p>
        </w:tc>
      </w:tr>
      <w:tr w:rsidR="00111741" w:rsidRPr="00111741" w:rsidTr="00111741">
        <w:trPr>
          <w:tblCellSpacing w:w="15" w:type="dxa"/>
        </w:trPr>
        <w:tc>
          <w:tcPr>
            <w:tcW w:w="0" w:type="auto"/>
            <w:vAlign w:val="center"/>
            <w:hideMark/>
          </w:tcPr>
          <w:p w:rsidR="00111741" w:rsidRPr="00111741" w:rsidRDefault="00111741" w:rsidP="00111741">
            <w:pPr>
              <w:spacing w:after="0"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 xml:space="preserve">  </w:t>
            </w:r>
          </w:p>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905000" cy="2647950"/>
                  <wp:effectExtent l="0" t="0" r="0" b="0"/>
                  <wp:docPr id="3" name="Image 3" descr="http://www2.ademe.fr/servlet/getImg?img=BE4B441C8831685E6BA92803C0B41A5E1118823597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ademe.fr/servlet/getImg?img=BE4B441C8831685E6BA92803C0B41A5E111882359722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2647950"/>
                          </a:xfrm>
                          <a:prstGeom prst="rect">
                            <a:avLst/>
                          </a:prstGeom>
                          <a:noFill/>
                          <a:ln>
                            <a:noFill/>
                          </a:ln>
                        </pic:spPr>
                      </pic:pic>
                    </a:graphicData>
                  </a:graphic>
                </wp:inline>
              </w:drawing>
            </w:r>
          </w:p>
        </w:tc>
        <w:tc>
          <w:tcPr>
            <w:tcW w:w="0" w:type="auto"/>
            <w:vAlign w:val="center"/>
            <w:hideMark/>
          </w:tcPr>
          <w:p w:rsidR="00111741" w:rsidRPr="00111741" w:rsidRDefault="00111741" w:rsidP="00111741">
            <w:pPr>
              <w:spacing w:after="0"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lastRenderedPageBreak/>
              <w:t xml:space="preserve">  </w:t>
            </w:r>
          </w:p>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905000" cy="2876550"/>
                  <wp:effectExtent l="0" t="0" r="0" b="0"/>
                  <wp:docPr id="2" name="Image 2" descr="http://www2.ademe.fr/servlet/getImg?img=BE4B441C8831685E6BA92803C0B41A5E1118823607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ademe.fr/servlet/getImg?img=BE4B441C8831685E6BA92803C0B41A5E111882360793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2876550"/>
                          </a:xfrm>
                          <a:prstGeom prst="rect">
                            <a:avLst/>
                          </a:prstGeom>
                          <a:noFill/>
                          <a:ln>
                            <a:noFill/>
                          </a:ln>
                        </pic:spPr>
                      </pic:pic>
                    </a:graphicData>
                  </a:graphic>
                </wp:inline>
              </w:drawing>
            </w:r>
          </w:p>
        </w:tc>
      </w:tr>
    </w:tbl>
    <w:p w:rsidR="00111741" w:rsidRPr="00111741" w:rsidRDefault="00111741" w:rsidP="00111741">
      <w:p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lastRenderedPageBreak/>
        <w:t xml:space="preserve">Partenaires associés à l'Opération Vidange Propre au 1er mai 2005 : </w:t>
      </w:r>
      <w:r w:rsidRPr="00111741">
        <w:rPr>
          <w:rFonts w:ascii="Times New Roman" w:eastAsia="Times New Roman" w:hAnsi="Times New Roman" w:cs="Times New Roman"/>
          <w:sz w:val="24"/>
          <w:szCs w:val="24"/>
          <w:lang w:eastAsia="fr-FR"/>
        </w:rPr>
        <w:br/>
        <w:t xml:space="preserve">CNPA - Branche des Ramasseurs agréés, Carrefour, Champion, </w:t>
      </w:r>
      <w:proofErr w:type="spellStart"/>
      <w:r w:rsidRPr="00111741">
        <w:rPr>
          <w:rFonts w:ascii="Times New Roman" w:eastAsia="Times New Roman" w:hAnsi="Times New Roman" w:cs="Times New Roman"/>
          <w:sz w:val="24"/>
          <w:szCs w:val="24"/>
          <w:lang w:eastAsia="fr-FR"/>
        </w:rPr>
        <w:t>Citröen</w:t>
      </w:r>
      <w:proofErr w:type="spellEnd"/>
      <w:r w:rsidRPr="00111741">
        <w:rPr>
          <w:rFonts w:ascii="Times New Roman" w:eastAsia="Times New Roman" w:hAnsi="Times New Roman" w:cs="Times New Roman"/>
          <w:sz w:val="24"/>
          <w:szCs w:val="24"/>
          <w:lang w:eastAsia="fr-FR"/>
        </w:rPr>
        <w:t xml:space="preserve">, Feu Vert, Norauto, Renault, </w:t>
      </w:r>
      <w:proofErr w:type="spellStart"/>
      <w:r w:rsidRPr="00111741">
        <w:rPr>
          <w:rFonts w:ascii="Times New Roman" w:eastAsia="Times New Roman" w:hAnsi="Times New Roman" w:cs="Times New Roman"/>
          <w:sz w:val="24"/>
          <w:szCs w:val="24"/>
          <w:lang w:eastAsia="fr-FR"/>
        </w:rPr>
        <w:t>Speedy</w:t>
      </w:r>
      <w:proofErr w:type="spellEnd"/>
      <w:r w:rsidRPr="00111741">
        <w:rPr>
          <w:rFonts w:ascii="Times New Roman" w:eastAsia="Times New Roman" w:hAnsi="Times New Roman" w:cs="Times New Roman"/>
          <w:sz w:val="24"/>
          <w:szCs w:val="24"/>
          <w:lang w:eastAsia="fr-FR"/>
        </w:rPr>
        <w:t xml:space="preserve">, Total Lubrifiants, Toyota, Groupe Volkswagen France. </w:t>
      </w:r>
    </w:p>
    <w:p w:rsidR="00111741" w:rsidRPr="00111741" w:rsidRDefault="00111741" w:rsidP="0011174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647700" cy="638175"/>
            <wp:effectExtent l="0" t="0" r="0" b="9525"/>
            <wp:docPr id="1" name="Image 1" descr="http://www2.ademe.fr/servlet/getImg?img=logo-ovp_68_C938F33355FD0CC71297CBA44C41FBB611057177318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ademe.fr/servlet/getImg?img=logo-ovp_68_C938F33355FD0CC71297CBA44C41FBB6110571773185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111741" w:rsidRPr="00111741" w:rsidRDefault="00111741" w:rsidP="00111741">
      <w:pPr>
        <w:spacing w:after="0" w:line="240" w:lineRule="auto"/>
        <w:rPr>
          <w:rFonts w:ascii="Times New Roman" w:eastAsia="Times New Roman" w:hAnsi="Times New Roman" w:cs="Times New Roman"/>
          <w:sz w:val="24"/>
          <w:szCs w:val="24"/>
          <w:lang w:eastAsia="fr-FR"/>
        </w:rPr>
      </w:pPr>
    </w:p>
    <w:p w:rsidR="00111741" w:rsidRPr="00111741" w:rsidRDefault="00111741" w:rsidP="00111741">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111741">
        <w:rPr>
          <w:rFonts w:ascii="Times New Roman" w:eastAsia="Times New Roman" w:hAnsi="Times New Roman" w:cs="Times New Roman"/>
          <w:b/>
          <w:bCs/>
          <w:sz w:val="27"/>
          <w:szCs w:val="27"/>
          <w:lang w:eastAsia="fr-FR"/>
        </w:rPr>
        <w:t>Contact</w:t>
      </w:r>
    </w:p>
    <w:p w:rsidR="00111741" w:rsidRPr="00111741" w:rsidRDefault="00111741" w:rsidP="0011174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111741">
        <w:rPr>
          <w:rFonts w:ascii="Times New Roman" w:eastAsia="Times New Roman" w:hAnsi="Times New Roman" w:cs="Times New Roman"/>
          <w:sz w:val="24"/>
          <w:szCs w:val="24"/>
          <w:lang w:eastAsia="fr-FR"/>
        </w:rPr>
        <w:t>Relations Presse ADEME</w:t>
      </w:r>
    </w:p>
    <w:p w:rsidR="00111741" w:rsidRPr="00111741" w:rsidRDefault="00111741" w:rsidP="00111741">
      <w:pPr>
        <w:spacing w:before="100" w:beforeAutospacing="1" w:after="100" w:afterAutospacing="1" w:line="240" w:lineRule="auto"/>
        <w:ind w:left="720"/>
        <w:rPr>
          <w:rFonts w:ascii="Times New Roman" w:eastAsia="Times New Roman" w:hAnsi="Times New Roman" w:cs="Times New Roman"/>
          <w:sz w:val="24"/>
          <w:szCs w:val="24"/>
          <w:lang w:eastAsia="fr-FR"/>
        </w:rPr>
      </w:pPr>
      <w:proofErr w:type="spellStart"/>
      <w:r w:rsidRPr="00111741">
        <w:rPr>
          <w:rFonts w:ascii="Times New Roman" w:eastAsia="Times New Roman" w:hAnsi="Times New Roman" w:cs="Times New Roman"/>
          <w:sz w:val="24"/>
          <w:szCs w:val="24"/>
          <w:lang w:eastAsia="fr-FR"/>
        </w:rPr>
        <w:t>Golin</w:t>
      </w:r>
      <w:proofErr w:type="spellEnd"/>
      <w:r w:rsidRPr="00111741">
        <w:rPr>
          <w:rFonts w:ascii="Times New Roman" w:eastAsia="Times New Roman" w:hAnsi="Times New Roman" w:cs="Times New Roman"/>
          <w:sz w:val="24"/>
          <w:szCs w:val="24"/>
          <w:lang w:eastAsia="fr-FR"/>
        </w:rPr>
        <w:t xml:space="preserve"> Harris</w:t>
      </w:r>
      <w:r w:rsidRPr="00111741">
        <w:rPr>
          <w:rFonts w:ascii="Times New Roman" w:eastAsia="Times New Roman" w:hAnsi="Times New Roman" w:cs="Times New Roman"/>
          <w:sz w:val="24"/>
          <w:szCs w:val="24"/>
          <w:lang w:eastAsia="fr-FR"/>
        </w:rPr>
        <w:br/>
      </w:r>
      <w:hyperlink r:id="rId15" w:history="1">
        <w:r w:rsidRPr="00111741">
          <w:rPr>
            <w:rFonts w:ascii="Times New Roman" w:eastAsia="Times New Roman" w:hAnsi="Times New Roman" w:cs="Times New Roman"/>
            <w:color w:val="0000FF"/>
            <w:sz w:val="24"/>
            <w:szCs w:val="24"/>
            <w:u w:val="single"/>
            <w:lang w:eastAsia="fr-FR"/>
          </w:rPr>
          <w:t xml:space="preserve">Cécile </w:t>
        </w:r>
        <w:proofErr w:type="spellStart"/>
        <w:r w:rsidRPr="00111741">
          <w:rPr>
            <w:rFonts w:ascii="Times New Roman" w:eastAsia="Times New Roman" w:hAnsi="Times New Roman" w:cs="Times New Roman"/>
            <w:color w:val="0000FF"/>
            <w:sz w:val="24"/>
            <w:szCs w:val="24"/>
            <w:u w:val="single"/>
            <w:lang w:eastAsia="fr-FR"/>
          </w:rPr>
          <w:t>Lardillon</w:t>
        </w:r>
        <w:proofErr w:type="spellEnd"/>
        <w:r w:rsidRPr="00111741">
          <w:rPr>
            <w:rFonts w:ascii="Times New Roman" w:eastAsia="Times New Roman" w:hAnsi="Times New Roman" w:cs="Times New Roman"/>
            <w:color w:val="0000FF"/>
            <w:sz w:val="24"/>
            <w:szCs w:val="24"/>
            <w:u w:val="single"/>
            <w:lang w:eastAsia="fr-FR"/>
          </w:rPr>
          <w:t>, Coralie Ménard, Natacha Minier</w:t>
        </w:r>
        <w:r w:rsidRPr="00111741">
          <w:rPr>
            <w:rFonts w:ascii="Times New Roman" w:eastAsia="Times New Roman" w:hAnsi="Times New Roman" w:cs="Times New Roman"/>
            <w:color w:val="0000FF"/>
            <w:sz w:val="24"/>
            <w:szCs w:val="24"/>
            <w:u w:val="single"/>
            <w:lang w:eastAsia="fr-FR"/>
          </w:rPr>
          <w:br/>
        </w:r>
      </w:hyperlink>
      <w:r w:rsidRPr="00111741">
        <w:rPr>
          <w:rFonts w:ascii="Times New Roman" w:eastAsia="Times New Roman" w:hAnsi="Times New Roman" w:cs="Times New Roman"/>
          <w:sz w:val="24"/>
          <w:szCs w:val="24"/>
          <w:lang w:eastAsia="fr-FR"/>
        </w:rPr>
        <w:t>Tél. : 01 40 41 55 01</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23EF2"/>
    <w:multiLevelType w:val="multilevel"/>
    <w:tmpl w:val="2EEA2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381438"/>
    <w:multiLevelType w:val="multilevel"/>
    <w:tmpl w:val="9748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23669F"/>
    <w:multiLevelType w:val="multilevel"/>
    <w:tmpl w:val="7EC6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741"/>
    <w:rsid w:val="00111741"/>
    <w:rsid w:val="004B1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11174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11174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1174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11174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111741"/>
    <w:rPr>
      <w:color w:val="0000FF"/>
      <w:u w:val="single"/>
    </w:rPr>
  </w:style>
  <w:style w:type="paragraph" w:styleId="NormalWeb">
    <w:name w:val="Normal (Web)"/>
    <w:basedOn w:val="Normal"/>
    <w:uiPriority w:val="99"/>
    <w:unhideWhenUsed/>
    <w:rsid w:val="0011174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11741"/>
    <w:rPr>
      <w:b/>
      <w:bCs/>
    </w:rPr>
  </w:style>
  <w:style w:type="character" w:customStyle="1" w:styleId="gras">
    <w:name w:val="gras"/>
    <w:basedOn w:val="Policepardfaut"/>
    <w:rsid w:val="00111741"/>
  </w:style>
  <w:style w:type="paragraph" w:styleId="Textedebulles">
    <w:name w:val="Balloon Text"/>
    <w:basedOn w:val="Normal"/>
    <w:link w:val="TextedebullesCar"/>
    <w:uiPriority w:val="99"/>
    <w:semiHidden/>
    <w:unhideWhenUsed/>
    <w:rsid w:val="001117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117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11174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11174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1174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111741"/>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111741"/>
    <w:rPr>
      <w:color w:val="0000FF"/>
      <w:u w:val="single"/>
    </w:rPr>
  </w:style>
  <w:style w:type="paragraph" w:styleId="NormalWeb">
    <w:name w:val="Normal (Web)"/>
    <w:basedOn w:val="Normal"/>
    <w:uiPriority w:val="99"/>
    <w:unhideWhenUsed/>
    <w:rsid w:val="0011174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11741"/>
    <w:rPr>
      <w:b/>
      <w:bCs/>
    </w:rPr>
  </w:style>
  <w:style w:type="character" w:customStyle="1" w:styleId="gras">
    <w:name w:val="gras"/>
    <w:basedOn w:val="Policepardfaut"/>
    <w:rsid w:val="00111741"/>
  </w:style>
  <w:style w:type="paragraph" w:styleId="Textedebulles">
    <w:name w:val="Balloon Text"/>
    <w:basedOn w:val="Normal"/>
    <w:link w:val="TextedebullesCar"/>
    <w:uiPriority w:val="99"/>
    <w:semiHidden/>
    <w:unhideWhenUsed/>
    <w:rsid w:val="001117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11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529211">
      <w:bodyDiv w:val="1"/>
      <w:marLeft w:val="0"/>
      <w:marRight w:val="0"/>
      <w:marTop w:val="0"/>
      <w:marBottom w:val="0"/>
      <w:divBdr>
        <w:top w:val="none" w:sz="0" w:space="0" w:color="auto"/>
        <w:left w:val="none" w:sz="0" w:space="0" w:color="auto"/>
        <w:bottom w:val="none" w:sz="0" w:space="0" w:color="auto"/>
        <w:right w:val="none" w:sz="0" w:space="0" w:color="auto"/>
      </w:divBdr>
      <w:divsChild>
        <w:div w:id="52432302">
          <w:marLeft w:val="0"/>
          <w:marRight w:val="0"/>
          <w:marTop w:val="0"/>
          <w:marBottom w:val="0"/>
          <w:divBdr>
            <w:top w:val="none" w:sz="0" w:space="0" w:color="auto"/>
            <w:left w:val="none" w:sz="0" w:space="0" w:color="auto"/>
            <w:bottom w:val="none" w:sz="0" w:space="0" w:color="auto"/>
            <w:right w:val="none" w:sz="0" w:space="0" w:color="auto"/>
          </w:divBdr>
        </w:div>
        <w:div w:id="1849828224">
          <w:marLeft w:val="0"/>
          <w:marRight w:val="0"/>
          <w:marTop w:val="0"/>
          <w:marBottom w:val="0"/>
          <w:divBdr>
            <w:top w:val="none" w:sz="0" w:space="0" w:color="auto"/>
            <w:left w:val="none" w:sz="0" w:space="0" w:color="auto"/>
            <w:bottom w:val="none" w:sz="0" w:space="0" w:color="auto"/>
            <w:right w:val="none" w:sz="0" w:space="0" w:color="auto"/>
          </w:divBdr>
          <w:divsChild>
            <w:div w:id="1364094957">
              <w:marLeft w:val="0"/>
              <w:marRight w:val="0"/>
              <w:marTop w:val="0"/>
              <w:marBottom w:val="0"/>
              <w:divBdr>
                <w:top w:val="none" w:sz="0" w:space="0" w:color="auto"/>
                <w:left w:val="none" w:sz="0" w:space="0" w:color="auto"/>
                <w:bottom w:val="none" w:sz="0" w:space="0" w:color="auto"/>
                <w:right w:val="none" w:sz="0" w:space="0" w:color="auto"/>
              </w:divBdr>
            </w:div>
          </w:divsChild>
        </w:div>
        <w:div w:id="115686547">
          <w:marLeft w:val="0"/>
          <w:marRight w:val="0"/>
          <w:marTop w:val="0"/>
          <w:marBottom w:val="0"/>
          <w:divBdr>
            <w:top w:val="none" w:sz="0" w:space="0" w:color="auto"/>
            <w:left w:val="none" w:sz="0" w:space="0" w:color="auto"/>
            <w:bottom w:val="none" w:sz="0" w:space="0" w:color="auto"/>
            <w:right w:val="none" w:sz="0" w:space="0" w:color="auto"/>
          </w:divBdr>
          <w:divsChild>
            <w:div w:id="482744319">
              <w:marLeft w:val="0"/>
              <w:marRight w:val="0"/>
              <w:marTop w:val="0"/>
              <w:marBottom w:val="0"/>
              <w:divBdr>
                <w:top w:val="none" w:sz="0" w:space="0" w:color="auto"/>
                <w:left w:val="none" w:sz="0" w:space="0" w:color="auto"/>
                <w:bottom w:val="none" w:sz="0" w:space="0" w:color="auto"/>
                <w:right w:val="none" w:sz="0" w:space="0" w:color="auto"/>
              </w:divBdr>
            </w:div>
            <w:div w:id="1579166696">
              <w:marLeft w:val="0"/>
              <w:marRight w:val="0"/>
              <w:marTop w:val="0"/>
              <w:marBottom w:val="0"/>
              <w:divBdr>
                <w:top w:val="none" w:sz="0" w:space="0" w:color="auto"/>
                <w:left w:val="none" w:sz="0" w:space="0" w:color="auto"/>
                <w:bottom w:val="none" w:sz="0" w:space="0" w:color="auto"/>
                <w:right w:val="none" w:sz="0" w:space="0" w:color="auto"/>
              </w:divBdr>
              <w:divsChild>
                <w:div w:id="615021035">
                  <w:marLeft w:val="0"/>
                  <w:marRight w:val="0"/>
                  <w:marTop w:val="0"/>
                  <w:marBottom w:val="0"/>
                  <w:divBdr>
                    <w:top w:val="none" w:sz="0" w:space="0" w:color="auto"/>
                    <w:left w:val="none" w:sz="0" w:space="0" w:color="auto"/>
                    <w:bottom w:val="none" w:sz="0" w:space="0" w:color="auto"/>
                    <w:right w:val="none" w:sz="0" w:space="0" w:color="auto"/>
                  </w:divBdr>
                  <w:divsChild>
                    <w:div w:id="3023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servicedepresseademe@golinharris.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ademe.fr/particuliers/default.htm" TargetMode="External"/><Relationship Id="rId14" Type="http://schemas.openxmlformats.org/officeDocument/2006/relationships/image" Target="media/image7.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474</Words>
  <Characters>2613</Characters>
  <Application>Microsoft Office Word</Application>
  <DocSecurity>0</DocSecurity>
  <Lines>21</Lines>
  <Paragraphs>6</Paragraphs>
  <ScaleCrop>false</ScaleCrop>
  <Company>ADEME</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2014-07-16T13:15:00Z</dcterms:created>
  <dcterms:modified xsi:type="dcterms:W3CDTF">2014-07-16T13:16:00Z</dcterms:modified>
</cp:coreProperties>
</file>